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CAD2D" w14:textId="77777777" w:rsidR="00B809F2" w:rsidRDefault="00B809F2" w:rsidP="00B809F2"/>
    <w:p w14:paraId="18E15465" w14:textId="77777777" w:rsidR="00B809F2" w:rsidRDefault="00B809F2" w:rsidP="00B809F2"/>
    <w:p w14:paraId="29F94638" w14:textId="77777777" w:rsidR="00B809F2" w:rsidRDefault="00B809F2" w:rsidP="00B809F2"/>
    <w:p w14:paraId="096EDBB2" w14:textId="176F7572" w:rsidR="00B809F2" w:rsidRDefault="00B809F2" w:rsidP="00B809F2">
      <w:r>
        <w:t xml:space="preserve"> All interested candidates can apply at the following link:  </w:t>
      </w:r>
      <w:hyperlink r:id="rId5" w:history="1">
        <w:r>
          <w:rPr>
            <w:rStyle w:val="Hyperlink"/>
          </w:rPr>
          <w:t>https://jobs.ourcareerpages.com/jobapplication/717588?appsource=ccp</w:t>
        </w:r>
      </w:hyperlink>
    </w:p>
    <w:p w14:paraId="611E23AF" w14:textId="77777777" w:rsidR="00B809F2" w:rsidRDefault="00B809F2" w:rsidP="00FA3AAC">
      <w:pPr>
        <w:keepNext/>
        <w:pageBreakBefore/>
        <w:spacing w:before="120" w:after="120"/>
        <w:rPr>
          <w:rFonts w:ascii="Arial" w:hAnsi="Arial" w:cs="Arial"/>
          <w:b/>
          <w:bCs/>
          <w:i/>
          <w:iCs/>
          <w:caps/>
          <w:sz w:val="20"/>
          <w:szCs w:val="20"/>
          <w:u w:val="single"/>
        </w:rPr>
      </w:pPr>
    </w:p>
    <w:p w14:paraId="633C4F32" w14:textId="77777777" w:rsidR="00B809F2" w:rsidRDefault="00B809F2" w:rsidP="00FA3AAC">
      <w:pPr>
        <w:keepNext/>
        <w:pageBreakBefore/>
        <w:spacing w:before="120" w:after="120"/>
        <w:rPr>
          <w:rFonts w:ascii="Arial" w:hAnsi="Arial" w:cs="Arial"/>
          <w:b/>
          <w:bCs/>
          <w:i/>
          <w:iCs/>
          <w:caps/>
          <w:sz w:val="20"/>
          <w:szCs w:val="20"/>
          <w:u w:val="single"/>
        </w:rPr>
      </w:pPr>
    </w:p>
    <w:p w14:paraId="5941EA9E" w14:textId="77777777" w:rsidR="00B809F2" w:rsidRDefault="00B809F2" w:rsidP="00FA3AAC">
      <w:pPr>
        <w:keepNext/>
        <w:pageBreakBefore/>
        <w:spacing w:before="120" w:after="120"/>
        <w:rPr>
          <w:rFonts w:ascii="Arial" w:hAnsi="Arial" w:cs="Arial"/>
          <w:b/>
          <w:bCs/>
          <w:i/>
          <w:iCs/>
          <w:caps/>
          <w:sz w:val="20"/>
          <w:szCs w:val="20"/>
          <w:u w:val="single"/>
        </w:rPr>
      </w:pPr>
    </w:p>
    <w:p w14:paraId="3BCA4E16" w14:textId="77777777" w:rsidR="00B809F2" w:rsidRDefault="00B809F2" w:rsidP="00FA3AAC">
      <w:pPr>
        <w:keepNext/>
        <w:pageBreakBefore/>
        <w:spacing w:before="120" w:after="120"/>
        <w:rPr>
          <w:rFonts w:ascii="Arial" w:hAnsi="Arial" w:cs="Arial"/>
          <w:b/>
          <w:bCs/>
          <w:i/>
          <w:iCs/>
          <w:caps/>
          <w:sz w:val="20"/>
          <w:szCs w:val="20"/>
          <w:u w:val="single"/>
        </w:rPr>
      </w:pPr>
    </w:p>
    <w:p w14:paraId="53ECF7F3" w14:textId="77777777" w:rsidR="00B809F2" w:rsidRDefault="00B809F2" w:rsidP="00FA3AAC">
      <w:pPr>
        <w:keepNext/>
        <w:pageBreakBefore/>
        <w:spacing w:before="120" w:after="120"/>
        <w:rPr>
          <w:rFonts w:ascii="Arial" w:hAnsi="Arial" w:cs="Arial"/>
          <w:b/>
          <w:bCs/>
          <w:i/>
          <w:iCs/>
          <w:caps/>
          <w:sz w:val="20"/>
          <w:szCs w:val="20"/>
          <w:u w:val="single"/>
        </w:rPr>
      </w:pPr>
    </w:p>
    <w:p w14:paraId="6C0CFE47" w14:textId="5B2274F0" w:rsidR="00FA3AAC" w:rsidRDefault="00FA3AAC" w:rsidP="00FA3AAC">
      <w:pPr>
        <w:keepNext/>
        <w:pageBreakBefore/>
        <w:spacing w:before="120" w:after="120"/>
        <w:rPr>
          <w:rFonts w:ascii="Arial" w:hAnsi="Arial" w:cs="Arial"/>
          <w:b/>
          <w:bCs/>
          <w:i/>
          <w:iCs/>
          <w:caps/>
          <w:sz w:val="20"/>
          <w:szCs w:val="20"/>
          <w:u w:val="single"/>
        </w:rPr>
      </w:pPr>
      <w:r>
        <w:rPr>
          <w:rFonts w:ascii="Arial" w:hAnsi="Arial" w:cs="Arial"/>
          <w:b/>
          <w:bCs/>
          <w:i/>
          <w:iCs/>
          <w:caps/>
          <w:sz w:val="20"/>
          <w:szCs w:val="20"/>
          <w:u w:val="single"/>
        </w:rPr>
        <w:t>Technical Engineer</w:t>
      </w:r>
    </w:p>
    <w:p w14:paraId="4983D83D" w14:textId="77777777" w:rsidR="00FA3AAC" w:rsidRDefault="00FA3AAC" w:rsidP="00FA3AAC">
      <w:pPr>
        <w:spacing w:before="240" w:after="120"/>
        <w:jc w:val="both"/>
        <w:rPr>
          <w:rFonts w:ascii="Arial" w:hAnsi="Arial" w:cs="Arial"/>
          <w:i/>
          <w:iCs/>
          <w:caps/>
          <w:sz w:val="20"/>
          <w:szCs w:val="20"/>
        </w:rPr>
      </w:pPr>
      <w:r>
        <w:rPr>
          <w:rFonts w:ascii="Arial" w:hAnsi="Arial" w:cs="Arial"/>
          <w:b/>
          <w:bCs/>
          <w:i/>
          <w:iCs/>
          <w:caps/>
          <w:sz w:val="20"/>
          <w:szCs w:val="20"/>
        </w:rPr>
        <w:t>Position Summary</w:t>
      </w:r>
    </w:p>
    <w:p w14:paraId="620B6C1B" w14:textId="77777777" w:rsidR="00FA3AAC" w:rsidRDefault="00FA3AAC" w:rsidP="00FA3AAC">
      <w:pPr>
        <w:spacing w:before="80" w:after="80"/>
        <w:jc w:val="both"/>
        <w:rPr>
          <w:rFonts w:ascii="Arial" w:hAnsi="Arial" w:cs="Arial"/>
          <w:i/>
          <w:iCs/>
          <w:sz w:val="20"/>
          <w:szCs w:val="20"/>
        </w:rPr>
      </w:pPr>
      <w:r>
        <w:rPr>
          <w:rFonts w:ascii="Arial" w:hAnsi="Arial" w:cs="Arial"/>
          <w:i/>
          <w:iCs/>
          <w:sz w:val="20"/>
          <w:szCs w:val="20"/>
        </w:rPr>
        <w:t xml:space="preserve">The Technical Engineer provides oversight for the installation, programming, testing, and troubleshooting of all programmable devices including revenue metering devices as well as programmable equipment control devices including their communications functionality. The position provides oversight of metering and technical software including the handling and processing of meter and load data used for member billing and engineering analysis. </w:t>
      </w:r>
    </w:p>
    <w:p w14:paraId="6B3F40BE" w14:textId="77777777" w:rsidR="00FA3AAC" w:rsidRDefault="00FA3AAC" w:rsidP="00FA3AAC">
      <w:pPr>
        <w:spacing w:before="80" w:after="80"/>
        <w:jc w:val="both"/>
        <w:rPr>
          <w:rFonts w:ascii="Arial" w:hAnsi="Arial" w:cs="Arial"/>
          <w:i/>
          <w:iCs/>
          <w:sz w:val="20"/>
          <w:szCs w:val="20"/>
        </w:rPr>
      </w:pPr>
    </w:p>
    <w:p w14:paraId="74A3994E" w14:textId="77777777" w:rsidR="00FA3AAC" w:rsidRDefault="00FA3AAC" w:rsidP="00FA3AAC">
      <w:pPr>
        <w:spacing w:before="80" w:after="80"/>
        <w:jc w:val="both"/>
        <w:rPr>
          <w:rFonts w:ascii="Arial" w:hAnsi="Arial" w:cs="Arial"/>
          <w:b/>
          <w:bCs/>
          <w:i/>
          <w:iCs/>
          <w:sz w:val="20"/>
          <w:szCs w:val="20"/>
        </w:rPr>
      </w:pPr>
      <w:r>
        <w:rPr>
          <w:rFonts w:ascii="Arial" w:hAnsi="Arial" w:cs="Arial"/>
          <w:b/>
          <w:bCs/>
          <w:i/>
          <w:iCs/>
          <w:sz w:val="20"/>
          <w:szCs w:val="20"/>
        </w:rPr>
        <w:t>JOB DUTIES AND RESPONSIBILITES</w:t>
      </w:r>
    </w:p>
    <w:p w14:paraId="433D2EE9"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Programming and verification of all revenue metering and equipment used for all member system billing.  </w:t>
      </w:r>
    </w:p>
    <w:p w14:paraId="1D3D77F0"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Oversight of all meter department equipment including specifying, procurement, testing, record keeping, and interaction of such equipment with the CIS/FIS software systems.   </w:t>
      </w:r>
    </w:p>
    <w:p w14:paraId="5A2EFD1D"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Design and oversight for the installation of all revenue metering applications including field verification and testing. Provide drawings, wiring diagrams, and member service notes for commercial/large power services. </w:t>
      </w:r>
    </w:p>
    <w:p w14:paraId="57B133F3"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Software Administration and application of software used for commercial/large power billing. Reads and checks the operation of large power member demand meters through such software </w:t>
      </w:r>
      <w:proofErr w:type="gramStart"/>
      <w:r>
        <w:rPr>
          <w:rFonts w:ascii="Arial" w:hAnsi="Arial" w:cs="Arial"/>
          <w:i/>
          <w:iCs/>
          <w:sz w:val="20"/>
          <w:szCs w:val="20"/>
        </w:rPr>
        <w:t>in order to</w:t>
      </w:r>
      <w:proofErr w:type="gramEnd"/>
      <w:r>
        <w:rPr>
          <w:rFonts w:ascii="Arial" w:hAnsi="Arial" w:cs="Arial"/>
          <w:i/>
          <w:iCs/>
          <w:sz w:val="20"/>
          <w:szCs w:val="20"/>
        </w:rPr>
        <w:t xml:space="preserve"> maintain accuracy of registration and monthly billing cycles.</w:t>
      </w:r>
    </w:p>
    <w:p w14:paraId="4422D921"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Oversees the investigation of any reported complaint or issue involving any size, kind or type of watt-hour meter and associated metering equipment. Assist in inspections when </w:t>
      </w:r>
      <w:proofErr w:type="gramStart"/>
      <w:r>
        <w:rPr>
          <w:rFonts w:ascii="Arial" w:hAnsi="Arial" w:cs="Arial"/>
          <w:i/>
          <w:iCs/>
          <w:sz w:val="20"/>
          <w:szCs w:val="20"/>
        </w:rPr>
        <w:t>necessary</w:t>
      </w:r>
      <w:proofErr w:type="gramEnd"/>
      <w:r>
        <w:rPr>
          <w:rFonts w:ascii="Arial" w:hAnsi="Arial" w:cs="Arial"/>
          <w:i/>
          <w:iCs/>
          <w:sz w:val="20"/>
          <w:szCs w:val="20"/>
        </w:rPr>
        <w:t xml:space="preserve"> on all types of metering and service equipment to determine if the meter or equipment has been altered in any way to prevent proper delivery and metering of power.</w:t>
      </w:r>
    </w:p>
    <w:p w14:paraId="07F09764"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Prepares prescribed records and reports relating to equipment and work performed, such as meter test reports, data sheets, etc., and makes computations involving ratios, proportions and percentages as applied to metering.</w:t>
      </w:r>
    </w:p>
    <w:p w14:paraId="33EC86FC"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Maintains current metering information for commercial/large power accounts in CIS, AMI, and MDM systems.</w:t>
      </w:r>
    </w:p>
    <w:p w14:paraId="1403391B"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Programs, maintains, test, and troubleshoots electronic control equipment associated with all types of electric service equipment including communication for the operation of such equipment. </w:t>
      </w:r>
    </w:p>
    <w:p w14:paraId="5AB28631"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Assist cooperative personnel by supplying usage reports for all member accounts to help resolve high bill complaints. When necessary, assist with member interaction to help explain and resolve issues involving member usage. </w:t>
      </w:r>
    </w:p>
    <w:p w14:paraId="0DD2E749"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Assist management by evaluating rates, rate applications and their impact to commercial/large power accounts and REMC financials. </w:t>
      </w:r>
    </w:p>
    <w:p w14:paraId="6EFF9B0E" w14:textId="77777777" w:rsidR="00FA3AAC" w:rsidRDefault="00FA3AAC" w:rsidP="00FA3AAC">
      <w:pPr>
        <w:numPr>
          <w:ilvl w:val="0"/>
          <w:numId w:val="1"/>
        </w:numPr>
        <w:jc w:val="both"/>
        <w:rPr>
          <w:rFonts w:ascii="Arial" w:hAnsi="Arial" w:cs="Arial"/>
          <w:i/>
          <w:iCs/>
          <w:sz w:val="20"/>
          <w:szCs w:val="20"/>
        </w:rPr>
      </w:pPr>
      <w:proofErr w:type="gramStart"/>
      <w:r>
        <w:rPr>
          <w:rFonts w:ascii="Arial" w:hAnsi="Arial" w:cs="Arial"/>
          <w:i/>
          <w:iCs/>
          <w:sz w:val="20"/>
          <w:szCs w:val="20"/>
        </w:rPr>
        <w:t>Provides assistance to</w:t>
      </w:r>
      <w:proofErr w:type="gramEnd"/>
      <w:r>
        <w:rPr>
          <w:rFonts w:ascii="Arial" w:hAnsi="Arial" w:cs="Arial"/>
          <w:i/>
          <w:iCs/>
          <w:sz w:val="20"/>
          <w:szCs w:val="20"/>
        </w:rPr>
        <w:t xml:space="preserve"> System Engineer as needed and serves as backup for critical technical functions. </w:t>
      </w:r>
    </w:p>
    <w:p w14:paraId="5EEC697C" w14:textId="77777777" w:rsidR="00FA3AAC" w:rsidRDefault="00FA3AAC" w:rsidP="00FA3AAC">
      <w:pPr>
        <w:numPr>
          <w:ilvl w:val="0"/>
          <w:numId w:val="1"/>
        </w:numPr>
        <w:jc w:val="both"/>
        <w:rPr>
          <w:rFonts w:ascii="Arial" w:hAnsi="Arial" w:cs="Arial"/>
          <w:i/>
          <w:iCs/>
          <w:sz w:val="20"/>
          <w:szCs w:val="20"/>
        </w:rPr>
      </w:pPr>
      <w:r>
        <w:rPr>
          <w:rFonts w:ascii="Arial" w:hAnsi="Arial" w:cs="Arial"/>
          <w:i/>
          <w:iCs/>
          <w:sz w:val="20"/>
          <w:szCs w:val="20"/>
        </w:rPr>
        <w:t xml:space="preserve">All other duties as assigned. </w:t>
      </w:r>
    </w:p>
    <w:p w14:paraId="2E97AE90" w14:textId="77777777" w:rsidR="00FA3AAC" w:rsidRDefault="00FA3AAC" w:rsidP="00FA3AAC">
      <w:pPr>
        <w:ind w:left="720"/>
        <w:contextualSpacing/>
        <w:jc w:val="both"/>
        <w:rPr>
          <w:rFonts w:ascii="Arial" w:hAnsi="Arial" w:cs="Arial"/>
          <w:i/>
          <w:iCs/>
          <w:sz w:val="20"/>
          <w:szCs w:val="20"/>
        </w:rPr>
      </w:pPr>
    </w:p>
    <w:p w14:paraId="0C108F1A" w14:textId="77777777" w:rsidR="00FA3AAC" w:rsidRDefault="00FA3AAC" w:rsidP="00FA3AAC">
      <w:pPr>
        <w:spacing w:after="200" w:line="276" w:lineRule="auto"/>
        <w:rPr>
          <w:rFonts w:ascii="Arial" w:hAnsi="Arial" w:cs="Arial"/>
          <w:b/>
          <w:bCs/>
          <w:i/>
          <w:iCs/>
          <w:caps/>
          <w:sz w:val="20"/>
          <w:szCs w:val="20"/>
        </w:rPr>
      </w:pPr>
      <w:r>
        <w:rPr>
          <w:rFonts w:ascii="Arial" w:hAnsi="Arial" w:cs="Arial"/>
          <w:b/>
          <w:bCs/>
          <w:i/>
          <w:iCs/>
          <w:caps/>
          <w:sz w:val="20"/>
          <w:szCs w:val="20"/>
        </w:rPr>
        <w:t>Knowledge and SkillS</w:t>
      </w:r>
    </w:p>
    <w:p w14:paraId="724E822D" w14:textId="77777777" w:rsidR="00FA3AAC" w:rsidRDefault="00FA3AAC" w:rsidP="00FA3AAC">
      <w:pPr>
        <w:keepNext/>
        <w:numPr>
          <w:ilvl w:val="0"/>
          <w:numId w:val="2"/>
        </w:numPr>
        <w:spacing w:before="80" w:after="80"/>
        <w:jc w:val="both"/>
        <w:rPr>
          <w:rFonts w:ascii="Arial" w:hAnsi="Arial" w:cs="Arial"/>
          <w:i/>
          <w:iCs/>
          <w:sz w:val="20"/>
          <w:szCs w:val="20"/>
        </w:rPr>
      </w:pPr>
      <w:r>
        <w:rPr>
          <w:rFonts w:ascii="Arial" w:hAnsi="Arial" w:cs="Arial"/>
          <w:i/>
          <w:iCs/>
          <w:color w:val="000000"/>
          <w:sz w:val="20"/>
          <w:szCs w:val="20"/>
        </w:rPr>
        <w:t xml:space="preserve">Bachelor’s degree in computer science, mechanical engineering, engineering technology, or related physical science, or </w:t>
      </w:r>
      <w:proofErr w:type="gramStart"/>
      <w:r>
        <w:rPr>
          <w:rFonts w:ascii="Arial" w:hAnsi="Arial" w:cs="Arial"/>
          <w:i/>
          <w:iCs/>
          <w:color w:val="000000"/>
          <w:sz w:val="20"/>
          <w:szCs w:val="20"/>
        </w:rPr>
        <w:t>business related</w:t>
      </w:r>
      <w:proofErr w:type="gramEnd"/>
      <w:r>
        <w:rPr>
          <w:rFonts w:ascii="Arial" w:hAnsi="Arial" w:cs="Arial"/>
          <w:i/>
          <w:iCs/>
          <w:color w:val="000000"/>
          <w:sz w:val="20"/>
          <w:szCs w:val="20"/>
        </w:rPr>
        <w:t xml:space="preserve"> degree is required.    </w:t>
      </w:r>
    </w:p>
    <w:p w14:paraId="48E4FF38"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 xml:space="preserve">Completion of a </w:t>
      </w:r>
      <w:proofErr w:type="gramStart"/>
      <w:r>
        <w:rPr>
          <w:rFonts w:ascii="Arial" w:hAnsi="Arial" w:cs="Arial"/>
          <w:i/>
          <w:iCs/>
          <w:sz w:val="20"/>
          <w:szCs w:val="20"/>
        </w:rPr>
        <w:t>two year</w:t>
      </w:r>
      <w:proofErr w:type="gramEnd"/>
      <w:r>
        <w:rPr>
          <w:rFonts w:ascii="Arial" w:hAnsi="Arial" w:cs="Arial"/>
          <w:i/>
          <w:iCs/>
          <w:sz w:val="20"/>
          <w:szCs w:val="20"/>
        </w:rPr>
        <w:t xml:space="preserve"> degree in a technical field including electronics, metering, Information technology, engineering, or equivalent. Bachelor’s degree preferred.</w:t>
      </w:r>
    </w:p>
    <w:p w14:paraId="141FDF63"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 xml:space="preserve">Completion of, or actively pursuing training in an accredited apprenticeship/training program designed specifically for metering. </w:t>
      </w:r>
    </w:p>
    <w:p w14:paraId="25C99CDA"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 xml:space="preserve">Enrollment or completion of Hoosier Energy meter training apprenticeship program. </w:t>
      </w:r>
    </w:p>
    <w:p w14:paraId="42932067"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 xml:space="preserve">A minimum of one year of experience in device programming or software administration preferred. </w:t>
      </w:r>
    </w:p>
    <w:p w14:paraId="214ED4A7"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 xml:space="preserve">Experience working with meter data, metering equipment, and electric usage billing preferred. </w:t>
      </w:r>
    </w:p>
    <w:p w14:paraId="6840DE36"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 xml:space="preserve">Proficient in information technology </w:t>
      </w:r>
    </w:p>
    <w:p w14:paraId="1B99ABC4"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 xml:space="preserve">Established proficiency in planning, </w:t>
      </w:r>
      <w:proofErr w:type="gramStart"/>
      <w:r>
        <w:rPr>
          <w:rFonts w:ascii="Arial" w:hAnsi="Arial" w:cs="Arial"/>
          <w:i/>
          <w:iCs/>
          <w:sz w:val="20"/>
          <w:szCs w:val="20"/>
        </w:rPr>
        <w:t>analysis</w:t>
      </w:r>
      <w:proofErr w:type="gramEnd"/>
      <w:r>
        <w:rPr>
          <w:rFonts w:ascii="Arial" w:hAnsi="Arial" w:cs="Arial"/>
          <w:i/>
          <w:iCs/>
          <w:sz w:val="20"/>
          <w:szCs w:val="20"/>
        </w:rPr>
        <w:t xml:space="preserve"> and oral and written communications.</w:t>
      </w:r>
    </w:p>
    <w:p w14:paraId="715F3220"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Ability to multi-task, work under pressure and meet deadlines required.</w:t>
      </w:r>
    </w:p>
    <w:p w14:paraId="6C12F11B" w14:textId="77777777" w:rsidR="00FA3AAC" w:rsidRDefault="00FA3AAC" w:rsidP="00FA3AAC">
      <w:pPr>
        <w:numPr>
          <w:ilvl w:val="0"/>
          <w:numId w:val="3"/>
        </w:numPr>
        <w:spacing w:before="80" w:after="80"/>
        <w:ind w:left="720"/>
        <w:jc w:val="both"/>
        <w:rPr>
          <w:rFonts w:ascii="Arial" w:hAnsi="Arial" w:cs="Arial"/>
          <w:i/>
          <w:iCs/>
          <w:sz w:val="20"/>
          <w:szCs w:val="20"/>
        </w:rPr>
      </w:pPr>
      <w:r>
        <w:rPr>
          <w:rFonts w:ascii="Arial" w:hAnsi="Arial" w:cs="Arial"/>
          <w:i/>
          <w:iCs/>
          <w:sz w:val="20"/>
          <w:szCs w:val="20"/>
        </w:rPr>
        <w:t>Strong interpersonal and customer service skills required.</w:t>
      </w:r>
    </w:p>
    <w:p w14:paraId="2DB87FD6" w14:textId="77777777" w:rsidR="00FA3AAC" w:rsidRDefault="00FA3AAC" w:rsidP="00FA3AAC"/>
    <w:p w14:paraId="1A0D054B" w14:textId="77777777" w:rsidR="00FA3AAC" w:rsidRDefault="00FA3AAC" w:rsidP="00FA3AAC"/>
    <w:p w14:paraId="0090CBD7" w14:textId="77777777" w:rsidR="00FA3AAC" w:rsidRDefault="00FA3AAC" w:rsidP="00FA3AAC">
      <w:pPr>
        <w:rPr>
          <w:rFonts w:ascii="Poppins ExtraLight" w:hAnsi="Poppins ExtraLight" w:cs="Poppins ExtraLight"/>
          <w:sz w:val="16"/>
          <w:szCs w:val="16"/>
        </w:rPr>
      </w:pPr>
    </w:p>
    <w:p w14:paraId="608D8C4C" w14:textId="77777777" w:rsidR="007F7659" w:rsidRDefault="00B809F2"/>
    <w:sectPr w:rsidR="007F7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ExtraLight">
    <w:panose1 w:val="000003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71FC6"/>
    <w:multiLevelType w:val="hybridMultilevel"/>
    <w:tmpl w:val="2E4A2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3A3297"/>
    <w:multiLevelType w:val="hybridMultilevel"/>
    <w:tmpl w:val="EB1657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7A7477EB"/>
    <w:multiLevelType w:val="hybridMultilevel"/>
    <w:tmpl w:val="A6D24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90224858">
    <w:abstractNumId w:val="0"/>
    <w:lvlOverride w:ilvl="0"/>
    <w:lvlOverride w:ilvl="1"/>
    <w:lvlOverride w:ilvl="2"/>
    <w:lvlOverride w:ilvl="3"/>
    <w:lvlOverride w:ilvl="4"/>
    <w:lvlOverride w:ilvl="5"/>
    <w:lvlOverride w:ilvl="6"/>
    <w:lvlOverride w:ilvl="7"/>
    <w:lvlOverride w:ilvl="8"/>
  </w:num>
  <w:num w:numId="2" w16cid:durableId="464203124">
    <w:abstractNumId w:val="2"/>
    <w:lvlOverride w:ilvl="0"/>
    <w:lvlOverride w:ilvl="1"/>
    <w:lvlOverride w:ilvl="2"/>
    <w:lvlOverride w:ilvl="3"/>
    <w:lvlOverride w:ilvl="4"/>
    <w:lvlOverride w:ilvl="5"/>
    <w:lvlOverride w:ilvl="6"/>
    <w:lvlOverride w:ilvl="7"/>
    <w:lvlOverride w:ilvl="8"/>
  </w:num>
  <w:num w:numId="3" w16cid:durableId="62072342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AAC"/>
    <w:rsid w:val="0053551A"/>
    <w:rsid w:val="008D32FC"/>
    <w:rsid w:val="00B809F2"/>
    <w:rsid w:val="00FA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2E654"/>
  <w15:chartTrackingRefBased/>
  <w15:docId w15:val="{C8FBFDBE-0CDF-4467-B6EB-5A23F2F9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3A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09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43810">
      <w:bodyDiv w:val="1"/>
      <w:marLeft w:val="0"/>
      <w:marRight w:val="0"/>
      <w:marTop w:val="0"/>
      <w:marBottom w:val="0"/>
      <w:divBdr>
        <w:top w:val="none" w:sz="0" w:space="0" w:color="auto"/>
        <w:left w:val="none" w:sz="0" w:space="0" w:color="auto"/>
        <w:bottom w:val="none" w:sz="0" w:space="0" w:color="auto"/>
        <w:right w:val="none" w:sz="0" w:space="0" w:color="auto"/>
      </w:divBdr>
    </w:div>
    <w:div w:id="17886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jobs.ourcareerpages.com/jobapplication/717588?appsource=cc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576</Words>
  <Characters>3285</Characters>
  <Application>Microsoft Office Word</Application>
  <DocSecurity>0</DocSecurity>
  <Lines>27</Lines>
  <Paragraphs>7</Paragraphs>
  <ScaleCrop>false</ScaleCrop>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Racicot</dc:creator>
  <cp:keywords/>
  <dc:description/>
  <cp:lastModifiedBy>Cathy Racicot</cp:lastModifiedBy>
  <cp:revision>2</cp:revision>
  <dcterms:created xsi:type="dcterms:W3CDTF">2022-04-25T17:44:00Z</dcterms:created>
  <dcterms:modified xsi:type="dcterms:W3CDTF">2022-04-25T17:47:00Z</dcterms:modified>
</cp:coreProperties>
</file>